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sz w:val="22"/>
          <w:szCs w:val="22"/>
        </w:rPr>
      </w:pPr>
      <w:bookmarkStart w:colFirst="0" w:colLast="0" w:name="_sacb774069pb" w:id="0"/>
      <w:bookmarkEnd w:id="0"/>
      <w:r w:rsidDel="00000000" w:rsidR="00000000" w:rsidRPr="00000000">
        <w:rPr>
          <w:rtl w:val="0"/>
        </w:rPr>
        <w:t xml:space="preserve">Product discovery interview</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Product discovery is the flexible phase where you and your team can focus on building the right product as opposed to building the product right (which describes the product delivery phase). </w:t>
      </w:r>
    </w:p>
    <w:p w:rsidR="00000000" w:rsidDel="00000000" w:rsidP="00000000" w:rsidRDefault="00000000" w:rsidRPr="00000000" w14:paraId="00000004">
      <w:pPr>
        <w:rPr/>
      </w:pPr>
      <w:r w:rsidDel="00000000" w:rsidR="00000000" w:rsidRPr="00000000">
        <w:rPr>
          <w:rtl w:val="0"/>
        </w:rPr>
        <w:t xml:space="preserve">During this critical phase, understanding a user's problems and uncovering the real meaning behind what they say so you can deliver a valuable solution is, well... the aim of the game.</w:t>
      </w:r>
    </w:p>
    <w:p w:rsidR="00000000" w:rsidDel="00000000" w:rsidP="00000000" w:rsidRDefault="00000000" w:rsidRPr="00000000" w14:paraId="00000005">
      <w:pPr>
        <w:rPr/>
      </w:pPr>
      <w:r w:rsidDel="00000000" w:rsidR="00000000" w:rsidRPr="00000000">
        <w:rPr>
          <w:rtl w:val="0"/>
        </w:rPr>
        <w:t xml:space="preserve">This is where product discovery interviews come in. They help you to really understand your users and their problems. These types of interviews are broader and more open-ended than other customer interviews. They’re meant to help define problems, generate ideas, and empathize with users.</w:t>
      </w:r>
    </w:p>
    <w:p w:rsidR="00000000" w:rsidDel="00000000" w:rsidP="00000000" w:rsidRDefault="00000000" w:rsidRPr="00000000" w14:paraId="00000006">
      <w:pPr>
        <w:rPr/>
      </w:pPr>
      <w:r w:rsidDel="00000000" w:rsidR="00000000" w:rsidRPr="00000000">
        <w:rPr>
          <w:rtl w:val="0"/>
        </w:rPr>
        <w:t xml:space="preserve">Follow the example template below, which is focused on products related to remote/hybrid work, to help structure your product discovery interview. Of course, you can change things up to suit your specific needs:</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spacing w:after="0" w:line="240" w:lineRule="auto"/>
        <w:rPr>
          <w:color w:val="000000"/>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65"/>
        <w:gridCol w:w="5595"/>
        <w:tblGridChange w:id="0">
          <w:tblGrid>
            <w:gridCol w:w="3765"/>
            <w:gridCol w:w="5595"/>
          </w:tblGrid>
        </w:tblGridChange>
      </w:tblGrid>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0" w:line="240" w:lineRule="auto"/>
              <w:rPr>
                <w:b w:val="1"/>
                <w:color w:val="ffffff"/>
              </w:rPr>
            </w:pPr>
            <w:r w:rsidDel="00000000" w:rsidR="00000000" w:rsidRPr="00000000">
              <w:rPr>
                <w:b w:val="1"/>
                <w:color w:val="ffffff"/>
                <w:rtl w:val="0"/>
              </w:rPr>
              <w:t xml:space="preserve">Date of Interview:</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after="0" w:line="240" w:lineRule="auto"/>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B">
            <w:pPr>
              <w:widowControl w:val="0"/>
              <w:spacing w:after="0" w:line="240" w:lineRule="auto"/>
              <w:rPr>
                <w:b w:val="1"/>
                <w:color w:val="ffffff"/>
              </w:rPr>
            </w:pPr>
            <w:r w:rsidDel="00000000" w:rsidR="00000000" w:rsidRPr="00000000">
              <w:rPr>
                <w:b w:val="1"/>
                <w:color w:val="ffffff"/>
                <w:rtl w:val="0"/>
              </w:rPr>
              <w:t xml:space="preserve">Interviewers:</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after="0" w:line="240" w:lineRule="auto"/>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D">
            <w:pPr>
              <w:widowControl w:val="0"/>
              <w:spacing w:after="0" w:line="240" w:lineRule="auto"/>
              <w:rPr>
                <w:b w:val="1"/>
                <w:color w:val="ffffff"/>
              </w:rPr>
            </w:pPr>
            <w:r w:rsidDel="00000000" w:rsidR="00000000" w:rsidRPr="00000000">
              <w:rPr>
                <w:b w:val="1"/>
                <w:color w:val="ffffff"/>
                <w:rtl w:val="0"/>
              </w:rPr>
              <w:t xml:space="preserve">Customer Name:</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after="0" w:line="240" w:lineRule="auto"/>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0" w:line="240" w:lineRule="auto"/>
              <w:rPr>
                <w:b w:val="1"/>
                <w:color w:val="ffffff"/>
              </w:rPr>
            </w:pPr>
            <w:r w:rsidDel="00000000" w:rsidR="00000000" w:rsidRPr="00000000">
              <w:rPr>
                <w:b w:val="1"/>
                <w:color w:val="ffffff"/>
                <w:rtl w:val="0"/>
              </w:rPr>
              <w:t xml:space="preserve">Customer Contact Info:</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after="0" w:line="240" w:lineRule="auto"/>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0" w:line="240" w:lineRule="auto"/>
              <w:rPr>
                <w:b w:val="1"/>
                <w:color w:val="ffffff"/>
              </w:rPr>
            </w:pPr>
            <w:r w:rsidDel="00000000" w:rsidR="00000000" w:rsidRPr="00000000">
              <w:rPr>
                <w:b w:val="1"/>
                <w:color w:val="ffffff"/>
                <w:rtl w:val="0"/>
              </w:rPr>
              <w:t xml:space="preserve">User’s Role:</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0" w:line="240" w:lineRule="auto"/>
              <w:rPr>
                <w:color w:val="000000"/>
              </w:rPr>
            </w:pPr>
            <w:r w:rsidDel="00000000" w:rsidR="00000000" w:rsidRPr="00000000">
              <w:rPr>
                <w:rtl w:val="0"/>
              </w:rPr>
            </w:r>
          </w:p>
        </w:tc>
      </w:tr>
      <w:tr>
        <w:trPr>
          <w:cantSplit w:val="0"/>
          <w:tblHeader w:val="0"/>
        </w:trPr>
        <w:tc>
          <w:tcPr>
            <w:shd w:fill="000000" w:val="clear"/>
            <w:tcMar>
              <w:top w:w="100.0" w:type="dxa"/>
              <w:left w:w="100.0" w:type="dxa"/>
              <w:bottom w:w="100.0" w:type="dxa"/>
              <w:right w:w="100.0" w:type="dxa"/>
            </w:tcMar>
            <w:vAlign w:val="top"/>
          </w:tcPr>
          <w:p w:rsidR="00000000" w:rsidDel="00000000" w:rsidP="00000000" w:rsidRDefault="00000000" w:rsidRPr="00000000" w14:paraId="00000013">
            <w:pPr>
              <w:widowControl w:val="0"/>
              <w:spacing w:after="0" w:line="240" w:lineRule="auto"/>
              <w:rPr>
                <w:b w:val="1"/>
                <w:color w:val="ffffff"/>
              </w:rPr>
            </w:pPr>
            <w:r w:rsidDel="00000000" w:rsidR="00000000" w:rsidRPr="00000000">
              <w:rPr>
                <w:b w:val="1"/>
                <w:color w:val="ffffff"/>
                <w:rtl w:val="0"/>
              </w:rPr>
              <w:t xml:space="preserve">Company Name:</w:t>
            </w:r>
          </w:p>
        </w:tc>
        <w:tc>
          <w:tcPr>
            <w:tcBorders>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after="0" w:line="240" w:lineRule="auto"/>
              <w:rPr>
                <w:color w:val="000000"/>
              </w:rPr>
            </w:pPr>
            <w:r w:rsidDel="00000000" w:rsidR="00000000" w:rsidRPr="00000000">
              <w:rPr>
                <w:rtl w:val="0"/>
              </w:rPr>
            </w:r>
          </w:p>
        </w:tc>
      </w:tr>
    </w:tbl>
    <w:p w:rsidR="00000000" w:rsidDel="00000000" w:rsidP="00000000" w:rsidRDefault="00000000" w:rsidRPr="00000000" w14:paraId="00000015">
      <w:pPr>
        <w:pStyle w:val="Heading2"/>
        <w:spacing w:after="120" w:before="360" w:line="240" w:lineRule="auto"/>
        <w:rPr>
          <w:color w:val="000000"/>
        </w:rPr>
      </w:pPr>
      <w:bookmarkStart w:colFirst="0" w:colLast="0" w:name="_vai91y25hd7e" w:id="1"/>
      <w:bookmarkEnd w:id="1"/>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2"/>
        <w:spacing w:after="120" w:before="360" w:line="240" w:lineRule="auto"/>
        <w:rPr/>
      </w:pPr>
      <w:bookmarkStart w:colFirst="0" w:colLast="0" w:name="_30j0zll" w:id="2"/>
      <w:bookmarkEnd w:id="2"/>
      <w:r w:rsidDel="00000000" w:rsidR="00000000" w:rsidRPr="00000000">
        <w:rPr>
          <w:color w:val="000000"/>
          <w:rtl w:val="0"/>
        </w:rPr>
        <w:t xml:space="preserve">Key goals</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9">
            <w:pPr>
              <w:spacing w:after="240" w:before="240" w:line="276" w:lineRule="auto"/>
              <w:rPr>
                <w:b w:val="1"/>
                <w:color w:val="ffffff"/>
              </w:rPr>
            </w:pPr>
            <w:r w:rsidDel="00000000" w:rsidR="00000000" w:rsidRPr="00000000">
              <w:rPr>
                <w:b w:val="1"/>
                <w:color w:val="ffffff"/>
                <w:rtl w:val="0"/>
              </w:rPr>
              <w:t xml:space="preserve">What is the customer/user doing to facilitate hybrid work for employees (tools and processes)?</w:t>
            </w:r>
          </w:p>
        </w:tc>
      </w:tr>
      <w:tr>
        <w:trPr>
          <w:cantSplit w:val="0"/>
          <w:trHeight w:val="1365"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A">
            <w:pPr>
              <w:spacing w:after="240" w:before="240" w:line="276" w:lineRule="auto"/>
              <w:rPr>
                <w:color w:val="ffffff"/>
              </w:rPr>
            </w:pPr>
            <w:r w:rsidDel="00000000" w:rsidR="00000000" w:rsidRPr="00000000">
              <w:rPr>
                <w:rtl w:val="0"/>
              </w:rPr>
            </w:r>
          </w:p>
          <w:p w:rsidR="00000000" w:rsidDel="00000000" w:rsidP="00000000" w:rsidRDefault="00000000" w:rsidRPr="00000000" w14:paraId="0000001B">
            <w:pPr>
              <w:spacing w:after="240" w:before="240" w:line="276" w:lineRule="auto"/>
              <w:rPr>
                <w:color w:val="ffffff"/>
              </w:rPr>
            </w:pPr>
            <w:r w:rsidDel="00000000" w:rsidR="00000000" w:rsidRPr="00000000">
              <w:rPr>
                <w:rtl w:val="0"/>
              </w:rPr>
            </w:r>
          </w:p>
          <w:p w:rsidR="00000000" w:rsidDel="00000000" w:rsidP="00000000" w:rsidRDefault="00000000" w:rsidRPr="00000000" w14:paraId="0000001C">
            <w:pPr>
              <w:spacing w:after="240" w:before="240" w:line="276" w:lineRule="auto"/>
              <w:rPr>
                <w:color w:val="ffffff"/>
              </w:rPr>
            </w:pPr>
            <w:r w:rsidDel="00000000" w:rsidR="00000000" w:rsidRPr="00000000">
              <w:rPr>
                <w:rtl w:val="0"/>
              </w:rPr>
            </w:r>
          </w:p>
          <w:p w:rsidR="00000000" w:rsidDel="00000000" w:rsidP="00000000" w:rsidRDefault="00000000" w:rsidRPr="00000000" w14:paraId="0000001D">
            <w:pPr>
              <w:spacing w:after="240" w:before="240" w:line="276" w:lineRule="auto"/>
              <w:rPr>
                <w:color w:val="ffffff"/>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E">
            <w:pPr>
              <w:spacing w:after="240" w:before="240" w:line="276" w:lineRule="auto"/>
              <w:rPr>
                <w:b w:val="1"/>
                <w:color w:val="ffffff"/>
              </w:rPr>
            </w:pPr>
            <w:r w:rsidDel="00000000" w:rsidR="00000000" w:rsidRPr="00000000">
              <w:rPr>
                <w:b w:val="1"/>
                <w:color w:val="ffffff"/>
                <w:rtl w:val="0"/>
              </w:rPr>
              <w:t xml:space="preserve">What are the customer/user’s short-term focuses and longer-term focuses (return to work/hybrid)?</w:t>
            </w:r>
          </w:p>
        </w:tc>
      </w:tr>
      <w:tr>
        <w:trPr>
          <w:cantSplit w:val="0"/>
          <w:trHeight w:val="1605"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1F">
            <w:pPr>
              <w:spacing w:after="240" w:before="240" w:line="276" w:lineRule="auto"/>
              <w:rPr>
                <w:color w:val="000000"/>
              </w:rPr>
            </w:pPr>
            <w:r w:rsidDel="00000000" w:rsidR="00000000" w:rsidRPr="00000000">
              <w:rPr>
                <w:rtl w:val="0"/>
              </w:rPr>
            </w:r>
          </w:p>
          <w:p w:rsidR="00000000" w:rsidDel="00000000" w:rsidP="00000000" w:rsidRDefault="00000000" w:rsidRPr="00000000" w14:paraId="00000020">
            <w:pPr>
              <w:spacing w:after="240" w:before="240" w:line="276" w:lineRule="auto"/>
              <w:rPr>
                <w:color w:val="000000"/>
              </w:rPr>
            </w:pPr>
            <w:r w:rsidDel="00000000" w:rsidR="00000000" w:rsidRPr="00000000">
              <w:rPr>
                <w:rtl w:val="0"/>
              </w:rPr>
            </w:r>
          </w:p>
          <w:p w:rsidR="00000000" w:rsidDel="00000000" w:rsidP="00000000" w:rsidRDefault="00000000" w:rsidRPr="00000000" w14:paraId="00000021">
            <w:pPr>
              <w:spacing w:after="240" w:before="240" w:line="276" w:lineRule="auto"/>
              <w:rPr>
                <w:color w:val="000000"/>
              </w:rPr>
            </w:pPr>
            <w:r w:rsidDel="00000000" w:rsidR="00000000" w:rsidRPr="00000000">
              <w:rPr>
                <w:rtl w:val="0"/>
              </w:rPr>
            </w:r>
          </w:p>
          <w:p w:rsidR="00000000" w:rsidDel="00000000" w:rsidP="00000000" w:rsidRDefault="00000000" w:rsidRPr="00000000" w14:paraId="00000022">
            <w:pPr>
              <w:spacing w:after="240" w:before="240" w:line="276" w:lineRule="auto"/>
              <w:rPr>
                <w:color w:val="000000"/>
              </w:rPr>
            </w:pPr>
            <w:r w:rsidDel="00000000" w:rsidR="00000000" w:rsidRPr="00000000">
              <w:rPr>
                <w:rtl w:val="0"/>
              </w:rPr>
            </w:r>
          </w:p>
          <w:p w:rsidR="00000000" w:rsidDel="00000000" w:rsidP="00000000" w:rsidRDefault="00000000" w:rsidRPr="00000000" w14:paraId="00000023">
            <w:pPr>
              <w:spacing w:after="240" w:before="240" w:line="276" w:lineRule="auto"/>
              <w:rPr>
                <w:color w:val="000000"/>
              </w:rPr>
            </w:pPr>
            <w:r w:rsidDel="00000000" w:rsidR="00000000" w:rsidRPr="00000000">
              <w:rPr>
                <w:rtl w:val="0"/>
              </w:rPr>
            </w:r>
          </w:p>
        </w:tc>
      </w:tr>
      <w:tr>
        <w:trPr>
          <w:cantSplit w:val="0"/>
          <w:tblHeader w:val="0"/>
        </w:trPr>
        <w:tc>
          <w:tcPr>
            <w:tcBorders>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240" w:before="240" w:line="276" w:lineRule="auto"/>
              <w:rPr>
                <w:b w:val="1"/>
                <w:color w:val="ffffff"/>
              </w:rPr>
            </w:pPr>
            <w:r w:rsidDel="00000000" w:rsidR="00000000" w:rsidRPr="00000000">
              <w:rPr>
                <w:b w:val="1"/>
                <w:color w:val="ffffff"/>
                <w:rtl w:val="0"/>
              </w:rPr>
              <w:t xml:space="preserve">What are the primary uses for ABC product and primary uses for XYZ product?</w:t>
            </w:r>
          </w:p>
        </w:tc>
      </w:tr>
      <w:tr>
        <w:trPr>
          <w:cantSplit w:val="0"/>
          <w:trHeight w:val="1620" w:hRule="atLeast"/>
          <w:tblHeader w:val="0"/>
        </w:trPr>
        <w:tc>
          <w:tcPr>
            <w:tcBorders>
              <w:left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025">
            <w:pPr>
              <w:spacing w:after="240" w:before="240" w:line="276" w:lineRule="auto"/>
              <w:rPr>
                <w:color w:val="000000"/>
              </w:rPr>
            </w:pPr>
            <w:r w:rsidDel="00000000" w:rsidR="00000000" w:rsidRPr="00000000">
              <w:rPr>
                <w:rtl w:val="0"/>
              </w:rPr>
            </w:r>
          </w:p>
          <w:p w:rsidR="00000000" w:rsidDel="00000000" w:rsidP="00000000" w:rsidRDefault="00000000" w:rsidRPr="00000000" w14:paraId="00000026">
            <w:pPr>
              <w:spacing w:after="240" w:before="240" w:line="276" w:lineRule="auto"/>
              <w:rPr>
                <w:color w:val="000000"/>
              </w:rPr>
            </w:pPr>
            <w:r w:rsidDel="00000000" w:rsidR="00000000" w:rsidRPr="00000000">
              <w:rPr>
                <w:rtl w:val="0"/>
              </w:rPr>
            </w:r>
          </w:p>
          <w:p w:rsidR="00000000" w:rsidDel="00000000" w:rsidP="00000000" w:rsidRDefault="00000000" w:rsidRPr="00000000" w14:paraId="00000027">
            <w:pPr>
              <w:spacing w:after="240" w:before="240" w:line="276" w:lineRule="auto"/>
              <w:rPr>
                <w:color w:val="000000"/>
              </w:rPr>
            </w:pPr>
            <w:r w:rsidDel="00000000" w:rsidR="00000000" w:rsidRPr="00000000">
              <w:rPr>
                <w:rtl w:val="0"/>
              </w:rPr>
            </w:r>
          </w:p>
          <w:p w:rsidR="00000000" w:rsidDel="00000000" w:rsidP="00000000" w:rsidRDefault="00000000" w:rsidRPr="00000000" w14:paraId="00000028">
            <w:pPr>
              <w:spacing w:after="240" w:before="240" w:line="276" w:lineRule="auto"/>
              <w:rPr>
                <w:color w:val="000000"/>
              </w:rPr>
            </w:pPr>
            <w:r w:rsidDel="00000000" w:rsidR="00000000" w:rsidRPr="00000000">
              <w:rPr>
                <w:rtl w:val="0"/>
              </w:rPr>
            </w:r>
          </w:p>
          <w:p w:rsidR="00000000" w:rsidDel="00000000" w:rsidP="00000000" w:rsidRDefault="00000000" w:rsidRPr="00000000" w14:paraId="00000029">
            <w:pPr>
              <w:spacing w:after="240" w:before="240" w:line="276" w:lineRule="auto"/>
              <w:rPr>
                <w:color w:val="000000"/>
              </w:rPr>
            </w:pPr>
            <w:r w:rsidDel="00000000" w:rsidR="00000000" w:rsidRPr="00000000">
              <w:rPr>
                <w:rtl w:val="0"/>
              </w:rPr>
            </w:r>
          </w:p>
        </w:tc>
      </w:tr>
    </w:tbl>
    <w:p w:rsidR="00000000" w:rsidDel="00000000" w:rsidP="00000000" w:rsidRDefault="00000000" w:rsidRPr="00000000" w14:paraId="0000002A">
      <w:pPr>
        <w:pStyle w:val="Heading2"/>
        <w:spacing w:after="240" w:before="240" w:line="276" w:lineRule="auto"/>
        <w:rPr>
          <w:color w:val="000000"/>
        </w:rPr>
      </w:pPr>
      <w:bookmarkStart w:colFirst="0" w:colLast="0" w:name="_3znysh7" w:id="3"/>
      <w:bookmarkEnd w:id="3"/>
      <w:r w:rsidDel="00000000" w:rsidR="00000000" w:rsidRPr="00000000">
        <w:rPr>
          <w:color w:val="000000"/>
          <w:rtl w:val="0"/>
        </w:rPr>
        <w:t xml:space="preserve">Notes</w:t>
      </w:r>
    </w:p>
    <w:p w:rsidR="00000000" w:rsidDel="00000000" w:rsidP="00000000" w:rsidRDefault="00000000" w:rsidRPr="00000000" w14:paraId="0000002B">
      <w:pPr>
        <w:numPr>
          <w:ilvl w:val="0"/>
          <w:numId w:val="1"/>
        </w:numPr>
        <w:spacing w:after="200" w:before="240" w:line="276" w:lineRule="auto"/>
        <w:ind w:left="720" w:hanging="360"/>
        <w:rPr>
          <w:color w:val="000000"/>
        </w:rPr>
      </w:pPr>
      <w:r w:rsidDel="00000000" w:rsidR="00000000" w:rsidRPr="00000000">
        <w:rPr>
          <w:color w:val="000000"/>
          <w:rtl w:val="0"/>
        </w:rPr>
        <w:t xml:space="preserve">Keep the conversation casual and less formal.</w:t>
      </w:r>
    </w:p>
    <w:p w:rsidR="00000000" w:rsidDel="00000000" w:rsidP="00000000" w:rsidRDefault="00000000" w:rsidRPr="00000000" w14:paraId="0000002C">
      <w:pPr>
        <w:numPr>
          <w:ilvl w:val="0"/>
          <w:numId w:val="1"/>
        </w:numPr>
        <w:spacing w:after="200" w:line="276" w:lineRule="auto"/>
        <w:ind w:left="720" w:hanging="360"/>
        <w:rPr>
          <w:color w:val="000000"/>
        </w:rPr>
      </w:pPr>
      <w:r w:rsidDel="00000000" w:rsidR="00000000" w:rsidRPr="00000000">
        <w:rPr>
          <w:color w:val="000000"/>
          <w:rtl w:val="0"/>
        </w:rPr>
        <w:t xml:space="preserve">Try to standardize the below questions, but try not to make it feel too structured.</w:t>
      </w:r>
    </w:p>
    <w:p w:rsidR="00000000" w:rsidDel="00000000" w:rsidP="00000000" w:rsidRDefault="00000000" w:rsidRPr="00000000" w14:paraId="0000002D">
      <w:pPr>
        <w:numPr>
          <w:ilvl w:val="0"/>
          <w:numId w:val="1"/>
        </w:numPr>
        <w:spacing w:after="200" w:line="276" w:lineRule="auto"/>
        <w:ind w:left="720" w:hanging="360"/>
        <w:rPr>
          <w:color w:val="000000"/>
        </w:rPr>
      </w:pPr>
      <w:r w:rsidDel="00000000" w:rsidR="00000000" w:rsidRPr="00000000">
        <w:rPr>
          <w:color w:val="000000"/>
          <w:rtl w:val="0"/>
        </w:rPr>
        <w:t xml:space="preserve">Duplicate this template so that you can keep a page for each interview with notes.</w:t>
      </w:r>
    </w:p>
    <w:p w:rsidR="00000000" w:rsidDel="00000000" w:rsidP="00000000" w:rsidRDefault="00000000" w:rsidRPr="00000000" w14:paraId="0000002E">
      <w:pPr>
        <w:pStyle w:val="Heading2"/>
        <w:keepNext w:val="0"/>
        <w:keepLines w:val="0"/>
        <w:spacing w:after="80" w:before="360" w:line="276" w:lineRule="auto"/>
        <w:rPr>
          <w:color w:val="000000"/>
        </w:rPr>
      </w:pPr>
      <w:bookmarkStart w:colFirst="0" w:colLast="0" w:name="_2et92p0" w:id="4"/>
      <w:bookmarkEnd w:id="4"/>
      <w:r w:rsidDel="00000000" w:rsidR="00000000" w:rsidRPr="00000000">
        <w:rPr>
          <w:color w:val="000000"/>
          <w:rtl w:val="0"/>
        </w:rPr>
        <w:t xml:space="preserve">Script</w:t>
      </w:r>
    </w:p>
    <w:p w:rsidR="00000000" w:rsidDel="00000000" w:rsidP="00000000" w:rsidRDefault="00000000" w:rsidRPr="00000000" w14:paraId="0000002F">
      <w:pPr>
        <w:pStyle w:val="Heading3"/>
        <w:keepNext w:val="0"/>
        <w:keepLines w:val="0"/>
        <w:spacing w:after="80" w:before="280" w:line="276" w:lineRule="auto"/>
        <w:ind w:left="0" w:firstLine="0"/>
        <w:rPr>
          <w:rFonts w:ascii="Poppins" w:cs="Poppins" w:eastAsia="Poppins" w:hAnsi="Poppins"/>
          <w:b w:val="1"/>
          <w:i w:val="0"/>
          <w:color w:val="000000"/>
          <w:sz w:val="22"/>
          <w:szCs w:val="22"/>
        </w:rPr>
      </w:pPr>
      <w:bookmarkStart w:colFirst="0" w:colLast="0" w:name="_tyjcwt" w:id="5"/>
      <w:bookmarkEnd w:id="5"/>
      <w:r w:rsidDel="00000000" w:rsidR="00000000" w:rsidRPr="00000000">
        <w:rPr>
          <w:rFonts w:ascii="Poppins" w:cs="Poppins" w:eastAsia="Poppins" w:hAnsi="Poppins"/>
          <w:b w:val="1"/>
          <w:i w:val="0"/>
          <w:color w:val="000000"/>
          <w:sz w:val="22"/>
          <w:szCs w:val="22"/>
          <w:rtl w:val="0"/>
        </w:rPr>
        <w:t xml:space="preserve">Consent to record</w:t>
      </w:r>
    </w:p>
    <w:p w:rsidR="00000000" w:rsidDel="00000000" w:rsidP="00000000" w:rsidRDefault="00000000" w:rsidRPr="00000000" w14:paraId="00000030">
      <w:pPr>
        <w:spacing w:after="240" w:before="240" w:line="276" w:lineRule="auto"/>
        <w:rPr>
          <w:color w:val="000000"/>
        </w:rPr>
      </w:pPr>
      <w:r w:rsidDel="00000000" w:rsidR="00000000" w:rsidRPr="00000000">
        <w:rPr>
          <w:color w:val="000000"/>
          <w:rtl w:val="0"/>
        </w:rPr>
        <w:t xml:space="preserve">“Thanks for taking the time to participate in our study. Just so you know, the information shared will only be used for internal research purposes.</w:t>
      </w:r>
    </w:p>
    <w:p w:rsidR="00000000" w:rsidDel="00000000" w:rsidP="00000000" w:rsidRDefault="00000000" w:rsidRPr="00000000" w14:paraId="00000031">
      <w:pPr>
        <w:spacing w:after="240" w:before="240" w:line="276" w:lineRule="auto"/>
        <w:rPr>
          <w:color w:val="000000"/>
        </w:rPr>
      </w:pPr>
      <w:r w:rsidDel="00000000" w:rsidR="00000000" w:rsidRPr="00000000">
        <w:rPr>
          <w:color w:val="000000"/>
          <w:rtl w:val="0"/>
        </w:rPr>
        <w:t xml:space="preserve">With that, do you mind if we record this session?”</w:t>
      </w:r>
    </w:p>
    <w:p w:rsidR="00000000" w:rsidDel="00000000" w:rsidP="00000000" w:rsidRDefault="00000000" w:rsidRPr="00000000" w14:paraId="00000032">
      <w:pPr>
        <w:spacing w:after="240" w:before="240" w:line="276" w:lineRule="auto"/>
        <w:rPr>
          <w:b w:val="1"/>
          <w:color w:val="000000"/>
        </w:rPr>
      </w:pPr>
      <w:r w:rsidDel="00000000" w:rsidR="00000000" w:rsidRPr="00000000">
        <w:rPr>
          <w:b w:val="1"/>
          <w:color w:val="000000"/>
          <w:rtl w:val="0"/>
        </w:rPr>
        <w:t xml:space="preserve">&lt;Get verbal consent&gt;</w:t>
      </w:r>
    </w:p>
    <w:p w:rsidR="00000000" w:rsidDel="00000000" w:rsidP="00000000" w:rsidRDefault="00000000" w:rsidRPr="00000000" w14:paraId="00000033">
      <w:pPr>
        <w:pStyle w:val="Heading3"/>
        <w:keepNext w:val="0"/>
        <w:keepLines w:val="0"/>
        <w:spacing w:after="80" w:before="280" w:line="276" w:lineRule="auto"/>
        <w:ind w:left="0" w:firstLine="0"/>
        <w:rPr>
          <w:rFonts w:ascii="Poppins" w:cs="Poppins" w:eastAsia="Poppins" w:hAnsi="Poppins"/>
          <w:b w:val="1"/>
          <w:i w:val="0"/>
          <w:color w:val="000000"/>
          <w:sz w:val="22"/>
          <w:szCs w:val="22"/>
        </w:rPr>
      </w:pPr>
      <w:bookmarkStart w:colFirst="0" w:colLast="0" w:name="_3dy6vkm" w:id="6"/>
      <w:bookmarkEnd w:id="6"/>
      <w:r w:rsidDel="00000000" w:rsidR="00000000" w:rsidRPr="00000000">
        <w:rPr>
          <w:rFonts w:ascii="Poppins" w:cs="Poppins" w:eastAsia="Poppins" w:hAnsi="Poppins"/>
          <w:b w:val="1"/>
          <w:i w:val="0"/>
          <w:color w:val="000000"/>
          <w:sz w:val="22"/>
          <w:szCs w:val="22"/>
          <w:rtl w:val="0"/>
        </w:rPr>
        <w:t xml:space="preserve">Intro</w:t>
      </w:r>
    </w:p>
    <w:p w:rsidR="00000000" w:rsidDel="00000000" w:rsidP="00000000" w:rsidRDefault="00000000" w:rsidRPr="00000000" w14:paraId="00000034">
      <w:pPr>
        <w:spacing w:after="240" w:before="240" w:line="276" w:lineRule="auto"/>
        <w:rPr>
          <w:color w:val="000000"/>
        </w:rPr>
      </w:pPr>
      <w:r w:rsidDel="00000000" w:rsidR="00000000" w:rsidRPr="00000000">
        <w:rPr>
          <w:color w:val="000000"/>
          <w:rtl w:val="0"/>
        </w:rPr>
        <w:t xml:space="preserve">“Hi, &lt;customer name&gt;. I’m [your name] from our User Experience/Product team, and I’ll be running today’s session. I’m joined by a few folks from the broader product team who will be observing, and time permitting, may ask a few follow-up questions along the way.</w:t>
      </w:r>
    </w:p>
    <w:p w:rsidR="00000000" w:rsidDel="00000000" w:rsidP="00000000" w:rsidRDefault="00000000" w:rsidRPr="00000000" w14:paraId="00000035">
      <w:pPr>
        <w:spacing w:after="240" w:before="240" w:line="276" w:lineRule="auto"/>
        <w:rPr>
          <w:color w:val="000000"/>
        </w:rPr>
      </w:pPr>
      <w:r w:rsidDel="00000000" w:rsidR="00000000" w:rsidRPr="00000000">
        <w:rPr>
          <w:color w:val="000000"/>
          <w:rtl w:val="0"/>
        </w:rPr>
        <w:t xml:space="preserve">Today, we’ll focus on gaining a better understanding of your primary use of the &lt;Product Name&gt;, and how it relates to the facilitation of a hybrid work environment for your organization.</w:t>
      </w:r>
    </w:p>
    <w:p w:rsidR="00000000" w:rsidDel="00000000" w:rsidP="00000000" w:rsidRDefault="00000000" w:rsidRPr="00000000" w14:paraId="00000036">
      <w:pPr>
        <w:spacing w:after="240" w:before="240" w:line="276" w:lineRule="auto"/>
        <w:rPr>
          <w:i w:val="1"/>
          <w:color w:val="000000"/>
        </w:rPr>
      </w:pPr>
      <w:r w:rsidDel="00000000" w:rsidR="00000000" w:rsidRPr="00000000">
        <w:rPr>
          <w:color w:val="000000"/>
          <w:rtl w:val="0"/>
        </w:rPr>
        <w:t xml:space="preserve">There are absolutely no wrong answers here. This isn’t a test of your knowledge of the software/subject matter. </w:t>
      </w:r>
      <w:r w:rsidDel="00000000" w:rsidR="00000000" w:rsidRPr="00000000">
        <w:rPr>
          <w:rtl w:val="0"/>
        </w:rPr>
      </w:r>
    </w:p>
    <w:p w:rsidR="00000000" w:rsidDel="00000000" w:rsidP="00000000" w:rsidRDefault="00000000" w:rsidRPr="00000000" w14:paraId="00000037">
      <w:pPr>
        <w:spacing w:after="240" w:before="240" w:line="276" w:lineRule="auto"/>
        <w:rPr>
          <w:color w:val="000000"/>
        </w:rPr>
      </w:pPr>
      <w:r w:rsidDel="00000000" w:rsidR="00000000" w:rsidRPr="00000000">
        <w:rPr>
          <w:color w:val="000000"/>
          <w:rtl w:val="0"/>
        </w:rPr>
        <w:t xml:space="preserve">Before we begin, do you have any questions?”</w:t>
      </w:r>
    </w:p>
    <w:p w:rsidR="00000000" w:rsidDel="00000000" w:rsidP="00000000" w:rsidRDefault="00000000" w:rsidRPr="00000000" w14:paraId="00000038">
      <w:pPr>
        <w:spacing w:after="240" w:before="240" w:line="276" w:lineRule="auto"/>
        <w:rPr>
          <w:color w:val="000000"/>
        </w:rPr>
      </w:pPr>
      <w:r w:rsidDel="00000000" w:rsidR="00000000" w:rsidRPr="00000000">
        <w:rPr>
          <w:rtl w:val="0"/>
        </w:rPr>
      </w:r>
    </w:p>
    <w:p w:rsidR="00000000" w:rsidDel="00000000" w:rsidP="00000000" w:rsidRDefault="00000000" w:rsidRPr="00000000" w14:paraId="00000039">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A">
      <w:pPr>
        <w:pStyle w:val="Heading2"/>
        <w:keepNext w:val="0"/>
        <w:keepLines w:val="0"/>
        <w:spacing w:after="80" w:before="360" w:line="276" w:lineRule="auto"/>
        <w:rPr>
          <w:color w:val="000000"/>
        </w:rPr>
      </w:pPr>
      <w:bookmarkStart w:colFirst="0" w:colLast="0" w:name="_pfy66oivuxt2" w:id="7"/>
      <w:bookmarkEnd w:id="7"/>
      <w:r w:rsidDel="00000000" w:rsidR="00000000" w:rsidRPr="00000000">
        <w:rPr>
          <w:rtl w:val="0"/>
        </w:rPr>
      </w:r>
    </w:p>
    <w:p w:rsidR="00000000" w:rsidDel="00000000" w:rsidP="00000000" w:rsidRDefault="00000000" w:rsidRPr="00000000" w14:paraId="0000003B">
      <w:pPr>
        <w:pStyle w:val="Heading2"/>
        <w:keepNext w:val="0"/>
        <w:keepLines w:val="0"/>
        <w:spacing w:after="80" w:before="360" w:line="276" w:lineRule="auto"/>
        <w:rPr>
          <w:color w:val="000000"/>
        </w:rPr>
      </w:pPr>
      <w:bookmarkStart w:colFirst="0" w:colLast="0" w:name="_17gb8sebjdil" w:id="8"/>
      <w:bookmarkEnd w:id="8"/>
      <w:r w:rsidDel="00000000" w:rsidR="00000000" w:rsidRPr="00000000">
        <w:rPr>
          <w:rtl w:val="0"/>
        </w:rPr>
      </w:r>
    </w:p>
    <w:p w:rsidR="00000000" w:rsidDel="00000000" w:rsidP="00000000" w:rsidRDefault="00000000" w:rsidRPr="00000000" w14:paraId="0000003C">
      <w:pPr>
        <w:pStyle w:val="Heading2"/>
        <w:keepNext w:val="0"/>
        <w:keepLines w:val="0"/>
        <w:spacing w:after="80" w:before="360" w:line="276" w:lineRule="auto"/>
        <w:rPr>
          <w:b w:val="0"/>
          <w:color w:val="000000"/>
        </w:rPr>
      </w:pPr>
      <w:bookmarkStart w:colFirst="0" w:colLast="0" w:name="_1t3h5sf" w:id="9"/>
      <w:bookmarkEnd w:id="9"/>
      <w:r w:rsidDel="00000000" w:rsidR="00000000" w:rsidRPr="00000000">
        <w:rPr>
          <w:color w:val="000000"/>
          <w:rtl w:val="0"/>
        </w:rPr>
        <w:t xml:space="preserve">Interview Questions</w:t>
      </w:r>
      <w:r w:rsidDel="00000000" w:rsidR="00000000" w:rsidRPr="00000000">
        <w:rPr>
          <w:rtl w:val="0"/>
        </w:rPr>
      </w:r>
    </w:p>
    <w:p w:rsidR="00000000" w:rsidDel="00000000" w:rsidP="00000000" w:rsidRDefault="00000000" w:rsidRPr="00000000" w14:paraId="0000003D">
      <w:pPr>
        <w:spacing w:after="0" w:line="276" w:lineRule="auto"/>
        <w:rPr>
          <w:color w:val="000000"/>
        </w:rPr>
      </w:pPr>
      <w:r w:rsidDel="00000000" w:rsidR="00000000" w:rsidRPr="00000000">
        <w:rPr>
          <w:rtl w:val="0"/>
        </w:rPr>
      </w:r>
    </w:p>
    <w:tbl>
      <w:tblPr>
        <w:tblStyle w:val="Table3"/>
        <w:tblW w:w="100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4620"/>
        <w:tblGridChange w:id="0">
          <w:tblGrid>
            <w:gridCol w:w="5400"/>
            <w:gridCol w:w="4620"/>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E">
            <w:pPr>
              <w:spacing w:after="0" w:line="276" w:lineRule="auto"/>
              <w:rPr>
                <w:b w:val="1"/>
                <w:color w:val="ffffff"/>
              </w:rPr>
            </w:pPr>
            <w:r w:rsidDel="00000000" w:rsidR="00000000" w:rsidRPr="00000000">
              <w:rPr>
                <w:b w:val="1"/>
                <w:color w:val="ffffff"/>
                <w:rtl w:val="0"/>
              </w:rPr>
              <w:t xml:space="preserve">Intro</w:t>
            </w:r>
          </w:p>
        </w:tc>
      </w:tr>
      <w:tr>
        <w:trPr>
          <w:cantSplit w:val="0"/>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0">
            <w:pPr>
              <w:spacing w:after="240" w:before="240" w:line="276" w:lineRule="auto"/>
              <w:rPr>
                <w:b w:val="1"/>
                <w:color w:val="000000"/>
              </w:rPr>
            </w:pPr>
            <w:r w:rsidDel="00000000" w:rsidR="00000000" w:rsidRPr="00000000">
              <w:rPr>
                <w:b w:val="1"/>
                <w:color w:val="000000"/>
                <w:rtl w:val="0"/>
              </w:rPr>
              <w:t xml:space="preserve">What is your role?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rPr>
                <w:color w:val="000000"/>
              </w:rPr>
            </w:pPr>
            <w:r w:rsidDel="00000000" w:rsidR="00000000" w:rsidRPr="00000000">
              <w:rPr>
                <w:rtl w:val="0"/>
              </w:rPr>
            </w:r>
          </w:p>
        </w:tc>
      </w:tr>
      <w:tr>
        <w:trPr>
          <w:cantSplit w:val="0"/>
          <w:trHeight w:val="64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2">
            <w:pPr>
              <w:spacing w:after="240" w:before="240" w:line="276" w:lineRule="auto"/>
              <w:rPr>
                <w:b w:val="1"/>
                <w:color w:val="000000"/>
              </w:rPr>
            </w:pPr>
            <w:r w:rsidDel="00000000" w:rsidR="00000000" w:rsidRPr="00000000">
              <w:rPr>
                <w:b w:val="1"/>
                <w:color w:val="000000"/>
                <w:rtl w:val="0"/>
              </w:rPr>
              <w:t xml:space="preserve">How long have you been with the company?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3">
            <w:pPr>
              <w:widowControl w:val="0"/>
              <w:spacing w:after="0" w:line="240" w:lineRule="auto"/>
              <w:rPr>
                <w:color w:val="000000"/>
              </w:rPr>
            </w:pPr>
            <w:r w:rsidDel="00000000" w:rsidR="00000000" w:rsidRPr="00000000">
              <w:rPr>
                <w:rtl w:val="0"/>
              </w:rPr>
            </w:r>
          </w:p>
        </w:tc>
      </w:tr>
      <w:tr>
        <w:trPr>
          <w:cantSplit w:val="0"/>
          <w:trHeight w:val="420.47999999999996"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44">
            <w:pPr>
              <w:spacing w:after="0" w:line="276" w:lineRule="auto"/>
              <w:rPr>
                <w:color w:val="000000"/>
              </w:rPr>
            </w:pPr>
            <w:r w:rsidDel="00000000" w:rsidR="00000000" w:rsidRPr="00000000">
              <w:rPr>
                <w:b w:val="1"/>
                <w:color w:val="ffffff"/>
                <w:rtl w:val="0"/>
              </w:rPr>
              <w:t xml:space="preserve">Hybrid Work</w:t>
            </w:r>
            <w:r w:rsidDel="00000000" w:rsidR="00000000" w:rsidRPr="00000000">
              <w:rPr>
                <w:rtl w:val="0"/>
              </w:rPr>
            </w:r>
          </w:p>
        </w:tc>
      </w:tr>
      <w:tr>
        <w:trPr>
          <w:cantSplit w:val="0"/>
          <w:trHeight w:val="78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6">
            <w:pPr>
              <w:spacing w:after="240" w:before="240" w:line="276" w:lineRule="auto"/>
              <w:rPr>
                <w:b w:val="1"/>
                <w:color w:val="000000"/>
              </w:rPr>
            </w:pPr>
            <w:r w:rsidDel="00000000" w:rsidR="00000000" w:rsidRPr="00000000">
              <w:rPr>
                <w:b w:val="1"/>
                <w:color w:val="000000"/>
                <w:rtl w:val="0"/>
              </w:rPr>
              <w:t xml:space="preserve">Do you currently have employees back in the office? </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7">
            <w:pPr>
              <w:spacing w:after="240" w:before="240" w:line="276" w:lineRule="auto"/>
              <w:rPr>
                <w:b w:val="1"/>
                <w:color w:val="000000"/>
              </w:rPr>
            </w:pPr>
            <w:r w:rsidDel="00000000" w:rsidR="00000000" w:rsidRPr="00000000">
              <w:rPr>
                <w:rtl w:val="0"/>
              </w:rPr>
            </w:r>
          </w:p>
        </w:tc>
      </w:tr>
      <w:tr>
        <w:trPr>
          <w:cantSplit w:val="0"/>
          <w:trHeight w:val="100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spacing w:after="240" w:before="240" w:line="276" w:lineRule="auto"/>
              <w:rPr>
                <w:b w:val="1"/>
                <w:color w:val="000000"/>
              </w:rPr>
            </w:pPr>
            <w:r w:rsidDel="00000000" w:rsidR="00000000" w:rsidRPr="00000000">
              <w:rPr>
                <w:b w:val="1"/>
                <w:color w:val="000000"/>
                <w:rtl w:val="0"/>
              </w:rPr>
              <w:t xml:space="preserve">When do you plan to return in some way?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9">
            <w:pPr>
              <w:spacing w:after="240" w:before="240" w:line="276" w:lineRule="auto"/>
              <w:rPr>
                <w:b w:val="1"/>
                <w:color w:val="000000"/>
              </w:rPr>
            </w:pPr>
            <w:r w:rsidDel="00000000" w:rsidR="00000000" w:rsidRPr="00000000">
              <w:rPr>
                <w:rtl w:val="0"/>
              </w:rPr>
            </w:r>
          </w:p>
        </w:tc>
      </w:tr>
      <w:tr>
        <w:trPr>
          <w:cantSplit w:val="0"/>
          <w:trHeight w:val="115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A">
            <w:pPr>
              <w:spacing w:after="240" w:before="240" w:line="276" w:lineRule="auto"/>
              <w:rPr>
                <w:b w:val="1"/>
                <w:color w:val="000000"/>
              </w:rPr>
            </w:pPr>
            <w:r w:rsidDel="00000000" w:rsidR="00000000" w:rsidRPr="00000000">
              <w:rPr>
                <w:b w:val="1"/>
                <w:color w:val="000000"/>
                <w:rtl w:val="0"/>
              </w:rPr>
              <w:t xml:space="preserve">Are you planning on being mostly in the office, remote, or mixed?</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rPr>
                <w:color w:val="000000"/>
              </w:rPr>
            </w:pPr>
            <w:r w:rsidDel="00000000" w:rsidR="00000000" w:rsidRPr="00000000">
              <w:rPr>
                <w:rtl w:val="0"/>
              </w:rPr>
            </w:r>
          </w:p>
        </w:tc>
      </w:tr>
      <w:tr>
        <w:trPr>
          <w:cantSplit w:val="0"/>
          <w:trHeight w:val="129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C">
            <w:pPr>
              <w:spacing w:after="240" w:before="240" w:line="276" w:lineRule="auto"/>
              <w:rPr>
                <w:b w:val="1"/>
                <w:color w:val="000000"/>
              </w:rPr>
            </w:pPr>
            <w:r w:rsidDel="00000000" w:rsidR="00000000" w:rsidRPr="00000000">
              <w:rPr>
                <w:b w:val="1"/>
                <w:color w:val="000000"/>
                <w:rtl w:val="0"/>
              </w:rPr>
              <w:t xml:space="preserve">How do you plan to accomplish that?</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rPr>
                <w:color w:val="000000"/>
              </w:rPr>
            </w:pPr>
            <w:r w:rsidDel="00000000" w:rsidR="00000000" w:rsidRPr="00000000">
              <w:rPr>
                <w:rtl w:val="0"/>
              </w:rPr>
            </w:r>
          </w:p>
        </w:tc>
      </w:tr>
      <w:tr>
        <w:trPr>
          <w:cantSplit w:val="0"/>
          <w:trHeight w:val="109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E">
            <w:pPr>
              <w:spacing w:after="240" w:before="240" w:line="276" w:lineRule="auto"/>
              <w:rPr>
                <w:b w:val="1"/>
                <w:color w:val="000000"/>
              </w:rPr>
            </w:pPr>
            <w:r w:rsidDel="00000000" w:rsidR="00000000" w:rsidRPr="00000000">
              <w:rPr>
                <w:b w:val="1"/>
                <w:color w:val="000000"/>
                <w:rtl w:val="0"/>
              </w:rPr>
              <w:t xml:space="preserve">What tools are you using? (this shouldn’t be just about products - we want to know what they are doing to solve problems generally)</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F">
            <w:pPr>
              <w:widowControl w:val="0"/>
              <w:spacing w:after="0" w:line="240" w:lineRule="auto"/>
              <w:rPr>
                <w:color w:val="000000"/>
              </w:rPr>
            </w:pPr>
            <w:r w:rsidDel="00000000" w:rsidR="00000000" w:rsidRPr="00000000">
              <w:rPr>
                <w:rtl w:val="0"/>
              </w:rPr>
            </w:r>
          </w:p>
        </w:tc>
      </w:tr>
      <w:tr>
        <w:trPr>
          <w:cantSplit w:val="0"/>
          <w:trHeight w:val="132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0">
            <w:pPr>
              <w:spacing w:after="240" w:before="240" w:line="276" w:lineRule="auto"/>
              <w:rPr>
                <w:b w:val="1"/>
                <w:color w:val="000000"/>
              </w:rPr>
            </w:pPr>
            <w:r w:rsidDel="00000000" w:rsidR="00000000" w:rsidRPr="00000000">
              <w:rPr>
                <w:b w:val="1"/>
                <w:color w:val="000000"/>
                <w:rtl w:val="0"/>
              </w:rPr>
              <w:t xml:space="preserve">Why are you using those?</w:t>
            </w:r>
          </w:p>
          <w:p w:rsidR="00000000" w:rsidDel="00000000" w:rsidP="00000000" w:rsidRDefault="00000000" w:rsidRPr="00000000" w14:paraId="00000051">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52">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53">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color w:val="000000"/>
              </w:rPr>
            </w:pPr>
            <w:r w:rsidDel="00000000" w:rsidR="00000000" w:rsidRPr="00000000">
              <w:rPr>
                <w:rtl w:val="0"/>
              </w:rPr>
            </w:r>
          </w:p>
        </w:tc>
      </w:tr>
      <w:tr>
        <w:trPr>
          <w:cantSplit w:val="0"/>
          <w:trHeight w:val="420.47999999999996"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5">
            <w:pPr>
              <w:spacing w:after="0" w:line="276" w:lineRule="auto"/>
              <w:rPr>
                <w:color w:val="ffffff"/>
              </w:rPr>
            </w:pPr>
            <w:r w:rsidDel="00000000" w:rsidR="00000000" w:rsidRPr="00000000">
              <w:rPr>
                <w:b w:val="1"/>
                <w:color w:val="ffffff"/>
                <w:rtl w:val="0"/>
              </w:rPr>
              <w:t xml:space="preserve">Specific Problems</w:t>
            </w:r>
            <w:r w:rsidDel="00000000" w:rsidR="00000000" w:rsidRPr="00000000">
              <w:rPr>
                <w:rtl w:val="0"/>
              </w:rPr>
            </w:r>
          </w:p>
        </w:tc>
      </w:tr>
      <w:tr>
        <w:trPr>
          <w:cantSplit w:val="0"/>
          <w:trHeight w:val="150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276" w:lineRule="auto"/>
              <w:rPr>
                <w:b w:val="1"/>
                <w:color w:val="000000"/>
              </w:rPr>
            </w:pPr>
            <w:r w:rsidDel="00000000" w:rsidR="00000000" w:rsidRPr="00000000">
              <w:rPr>
                <w:b w:val="1"/>
                <w:color w:val="000000"/>
                <w:rtl w:val="0"/>
              </w:rPr>
              <w:t xml:space="preserve">What is the biggest challenge you’re facing right now with returning to the office or hybrid work?</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8">
            <w:pPr>
              <w:widowControl w:val="0"/>
              <w:spacing w:after="0" w:line="240" w:lineRule="auto"/>
              <w:rPr>
                <w:color w:val="000000"/>
              </w:rPr>
            </w:pPr>
            <w:r w:rsidDel="00000000" w:rsidR="00000000" w:rsidRPr="00000000">
              <w:rPr>
                <w:rtl w:val="0"/>
              </w:rPr>
            </w:r>
          </w:p>
        </w:tc>
      </w:tr>
      <w:tr>
        <w:trPr>
          <w:cantSplit w:val="0"/>
          <w:trHeight w:val="136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9">
            <w:pPr>
              <w:spacing w:after="240" w:before="240" w:line="276" w:lineRule="auto"/>
              <w:rPr>
                <w:b w:val="1"/>
                <w:color w:val="000000"/>
              </w:rPr>
            </w:pPr>
            <w:r w:rsidDel="00000000" w:rsidR="00000000" w:rsidRPr="00000000">
              <w:rPr>
                <w:b w:val="1"/>
                <w:color w:val="000000"/>
                <w:rtl w:val="0"/>
              </w:rPr>
              <w:t xml:space="preserve">What do your employees think?</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rPr>
                <w:color w:val="000000"/>
              </w:rPr>
            </w:pPr>
            <w:r w:rsidDel="00000000" w:rsidR="00000000" w:rsidRPr="00000000">
              <w:rPr>
                <w:rtl w:val="0"/>
              </w:rPr>
            </w:r>
          </w:p>
        </w:tc>
      </w:tr>
      <w:tr>
        <w:trPr>
          <w:cantSplit w:val="0"/>
          <w:trHeight w:val="57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5B">
            <w:pPr>
              <w:spacing w:after="0" w:line="276" w:lineRule="auto"/>
              <w:rPr>
                <w:b w:val="1"/>
                <w:color w:val="ffffff"/>
              </w:rPr>
            </w:pPr>
            <w:r w:rsidDel="00000000" w:rsidR="00000000" w:rsidRPr="00000000">
              <w:rPr>
                <w:b w:val="1"/>
                <w:color w:val="ffffff"/>
                <w:rtl w:val="0"/>
              </w:rPr>
              <w:t xml:space="preserve">Product Specific</w:t>
            </w:r>
          </w:p>
        </w:tc>
      </w:tr>
      <w:tr>
        <w:trPr>
          <w:cantSplit w:val="0"/>
          <w:trHeight w:val="109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276" w:lineRule="auto"/>
              <w:rPr>
                <w:b w:val="1"/>
                <w:color w:val="000000"/>
              </w:rPr>
            </w:pPr>
            <w:r w:rsidDel="00000000" w:rsidR="00000000" w:rsidRPr="00000000">
              <w:rPr>
                <w:b w:val="1"/>
                <w:color w:val="000000"/>
                <w:rtl w:val="0"/>
              </w:rPr>
              <w:t xml:space="preserve">Are you currently using both our products?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E">
            <w:pPr>
              <w:widowControl w:val="0"/>
              <w:spacing w:after="0" w:line="240" w:lineRule="auto"/>
              <w:rPr>
                <w:color w:val="000000"/>
              </w:rPr>
            </w:pPr>
            <w:r w:rsidDel="00000000" w:rsidR="00000000" w:rsidRPr="00000000">
              <w:rPr>
                <w:rtl w:val="0"/>
              </w:rPr>
            </w:r>
          </w:p>
        </w:tc>
      </w:tr>
      <w:tr>
        <w:trPr>
          <w:cantSplit w:val="0"/>
          <w:trHeight w:val="154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5F">
            <w:pPr>
              <w:spacing w:after="240" w:before="240" w:line="276" w:lineRule="auto"/>
              <w:rPr>
                <w:b w:val="1"/>
                <w:color w:val="000000"/>
              </w:rPr>
            </w:pPr>
            <w:r w:rsidDel="00000000" w:rsidR="00000000" w:rsidRPr="00000000">
              <w:rPr>
                <w:b w:val="1"/>
                <w:color w:val="000000"/>
                <w:rtl w:val="0"/>
              </w:rPr>
              <w:t xml:space="preserve">What do you use ABC product for? Can you give us some examples?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rPr>
                <w:color w:val="000000"/>
              </w:rPr>
            </w:pPr>
            <w:r w:rsidDel="00000000" w:rsidR="00000000" w:rsidRPr="00000000">
              <w:rPr>
                <w:rtl w:val="0"/>
              </w:rPr>
            </w:r>
          </w:p>
        </w:tc>
      </w:tr>
      <w:tr>
        <w:trPr>
          <w:cantSplit w:val="0"/>
          <w:trHeight w:val="156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1">
            <w:pPr>
              <w:spacing w:after="240" w:before="240" w:line="276" w:lineRule="auto"/>
              <w:rPr>
                <w:b w:val="1"/>
                <w:color w:val="000000"/>
              </w:rPr>
            </w:pPr>
            <w:r w:rsidDel="00000000" w:rsidR="00000000" w:rsidRPr="00000000">
              <w:rPr>
                <w:b w:val="1"/>
                <w:color w:val="000000"/>
                <w:rtl w:val="0"/>
              </w:rPr>
              <w:t xml:space="preserve">What do you use XYZ product for? Can you give us some examples?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color w:val="000000"/>
              </w:rPr>
            </w:pPr>
            <w:r w:rsidDel="00000000" w:rsidR="00000000" w:rsidRPr="00000000">
              <w:rPr>
                <w:rtl w:val="0"/>
              </w:rPr>
            </w:r>
          </w:p>
        </w:tc>
      </w:tr>
      <w:tr>
        <w:trPr>
          <w:cantSplit w:val="0"/>
          <w:trHeight w:val="163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3">
            <w:pPr>
              <w:spacing w:after="240" w:before="240" w:line="276" w:lineRule="auto"/>
              <w:rPr>
                <w:b w:val="1"/>
                <w:color w:val="000000"/>
              </w:rPr>
            </w:pPr>
            <w:r w:rsidDel="00000000" w:rsidR="00000000" w:rsidRPr="00000000">
              <w:rPr>
                <w:b w:val="1"/>
                <w:color w:val="000000"/>
                <w:rtl w:val="0"/>
              </w:rPr>
              <w:t xml:space="preserve">What led you to get two different products?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4">
            <w:pPr>
              <w:widowControl w:val="0"/>
              <w:spacing w:after="0" w:line="240" w:lineRule="auto"/>
              <w:rPr>
                <w:color w:val="000000"/>
              </w:rPr>
            </w:pPr>
            <w:r w:rsidDel="00000000" w:rsidR="00000000" w:rsidRPr="00000000">
              <w:rPr>
                <w:rtl w:val="0"/>
              </w:rPr>
            </w:r>
          </w:p>
        </w:tc>
      </w:tr>
      <w:tr>
        <w:trPr>
          <w:cantSplit w:val="0"/>
          <w:trHeight w:val="156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after="240" w:before="240" w:line="276" w:lineRule="auto"/>
              <w:rPr>
                <w:b w:val="1"/>
                <w:color w:val="000000"/>
              </w:rPr>
            </w:pPr>
            <w:r w:rsidDel="00000000" w:rsidR="00000000" w:rsidRPr="00000000">
              <w:rPr>
                <w:b w:val="1"/>
                <w:color w:val="000000"/>
                <w:rtl w:val="0"/>
              </w:rPr>
              <w:t xml:space="preserve">What are your current pain points?</w:t>
            </w:r>
          </w:p>
          <w:p w:rsidR="00000000" w:rsidDel="00000000" w:rsidP="00000000" w:rsidRDefault="00000000" w:rsidRPr="00000000" w14:paraId="00000066">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67">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68">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widowControl w:val="0"/>
              <w:spacing w:after="0" w:line="240" w:lineRule="auto"/>
              <w:rPr>
                <w:color w:val="000000"/>
              </w:rPr>
            </w:pPr>
            <w:r w:rsidDel="00000000" w:rsidR="00000000" w:rsidRPr="00000000">
              <w:rPr>
                <w:rtl w:val="0"/>
              </w:rPr>
            </w:r>
          </w:p>
        </w:tc>
      </w:tr>
      <w:tr>
        <w:trPr>
          <w:cantSplit w:val="0"/>
          <w:trHeight w:val="420.47999999999996"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6A">
            <w:pPr>
              <w:spacing w:after="0" w:line="276" w:lineRule="auto"/>
              <w:rPr>
                <w:b w:val="1"/>
                <w:color w:val="ffffff"/>
              </w:rPr>
            </w:pPr>
            <w:r w:rsidDel="00000000" w:rsidR="00000000" w:rsidRPr="00000000">
              <w:rPr>
                <w:b w:val="1"/>
                <w:color w:val="ffffff"/>
                <w:rtl w:val="0"/>
              </w:rPr>
              <w:t xml:space="preserve">Product Opportunity</w:t>
            </w:r>
          </w:p>
        </w:tc>
      </w:tr>
      <w:tr>
        <w:trPr>
          <w:cantSplit w:val="0"/>
          <w:trHeight w:val="156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C">
            <w:pPr>
              <w:spacing w:after="240" w:before="240" w:line="276" w:lineRule="auto"/>
              <w:rPr>
                <w:b w:val="1"/>
                <w:color w:val="000000"/>
              </w:rPr>
            </w:pPr>
            <w:r w:rsidDel="00000000" w:rsidR="00000000" w:rsidRPr="00000000">
              <w:rPr>
                <w:b w:val="1"/>
                <w:color w:val="000000"/>
                <w:rtl w:val="0"/>
              </w:rPr>
              <w:t xml:space="preserve">If you could create an ideal solution, what would that look like to you?</w:t>
            </w:r>
          </w:p>
          <w:p w:rsidR="00000000" w:rsidDel="00000000" w:rsidP="00000000" w:rsidRDefault="00000000" w:rsidRPr="00000000" w14:paraId="0000006D">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6E">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6F">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rPr>
                <w:color w:val="000000"/>
              </w:rPr>
            </w:pPr>
            <w:r w:rsidDel="00000000" w:rsidR="00000000" w:rsidRPr="00000000">
              <w:rPr>
                <w:rtl w:val="0"/>
              </w:rPr>
            </w:r>
          </w:p>
        </w:tc>
      </w:tr>
      <w:tr>
        <w:trPr>
          <w:cantSplit w:val="0"/>
          <w:trHeight w:val="162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1">
            <w:pPr>
              <w:spacing w:after="240" w:before="240" w:line="276" w:lineRule="auto"/>
              <w:rPr>
                <w:b w:val="1"/>
                <w:color w:val="000000"/>
              </w:rPr>
            </w:pPr>
            <w:r w:rsidDel="00000000" w:rsidR="00000000" w:rsidRPr="00000000">
              <w:rPr>
                <w:b w:val="1"/>
                <w:color w:val="000000"/>
                <w:rtl w:val="0"/>
              </w:rPr>
              <w:t xml:space="preserve">Why is that ideal for you?</w:t>
            </w:r>
          </w:p>
          <w:p w:rsidR="00000000" w:rsidDel="00000000" w:rsidP="00000000" w:rsidRDefault="00000000" w:rsidRPr="00000000" w14:paraId="00000072">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73">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74">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75">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6">
            <w:pPr>
              <w:spacing w:after="240" w:before="240" w:line="276" w:lineRule="auto"/>
              <w:rPr>
                <w:b w:val="1"/>
                <w:color w:val="000000"/>
              </w:rPr>
            </w:pPr>
            <w:r w:rsidDel="00000000" w:rsidR="00000000" w:rsidRPr="00000000">
              <w:rPr>
                <w:rtl w:val="0"/>
              </w:rPr>
            </w:r>
          </w:p>
        </w:tc>
      </w:tr>
    </w:tbl>
    <w:p w:rsidR="00000000" w:rsidDel="00000000" w:rsidP="00000000" w:rsidRDefault="00000000" w:rsidRPr="00000000" w14:paraId="00000077">
      <w:pPr>
        <w:spacing w:after="0" w:line="276" w:lineRule="auto"/>
        <w:rPr>
          <w:b w:val="1"/>
          <w:color w:val="000000"/>
        </w:rPr>
      </w:pPr>
      <w:r w:rsidDel="00000000" w:rsidR="00000000" w:rsidRPr="00000000">
        <w:rPr>
          <w:rtl w:val="0"/>
        </w:rPr>
      </w:r>
    </w:p>
    <w:p w:rsidR="00000000" w:rsidDel="00000000" w:rsidP="00000000" w:rsidRDefault="00000000" w:rsidRPr="00000000" w14:paraId="00000078">
      <w:pPr>
        <w:spacing w:after="0" w:line="276" w:lineRule="auto"/>
        <w:rPr>
          <w:b w:val="1"/>
          <w:color w:val="000000"/>
        </w:rPr>
      </w:pPr>
      <w:r w:rsidDel="00000000" w:rsidR="00000000" w:rsidRPr="00000000">
        <w:rPr>
          <w:rtl w:val="0"/>
        </w:rPr>
      </w:r>
    </w:p>
    <w:p w:rsidR="00000000" w:rsidDel="00000000" w:rsidP="00000000" w:rsidRDefault="00000000" w:rsidRPr="00000000" w14:paraId="00000079">
      <w:pPr>
        <w:spacing w:after="0" w:line="276" w:lineRule="auto"/>
        <w:rPr>
          <w:b w:val="1"/>
          <w:color w:val="000000"/>
        </w:rPr>
      </w:pPr>
      <w:r w:rsidDel="00000000" w:rsidR="00000000" w:rsidRPr="00000000">
        <w:rPr>
          <w:rtl w:val="0"/>
        </w:rPr>
      </w:r>
    </w:p>
    <w:p w:rsidR="00000000" w:rsidDel="00000000" w:rsidP="00000000" w:rsidRDefault="00000000" w:rsidRPr="00000000" w14:paraId="0000007A">
      <w:pPr>
        <w:spacing w:after="0" w:line="276" w:lineRule="auto"/>
        <w:rPr>
          <w:b w:val="1"/>
          <w:color w:val="000000"/>
        </w:rPr>
      </w:pPr>
      <w:r w:rsidDel="00000000" w:rsidR="00000000" w:rsidRPr="00000000">
        <w:rPr>
          <w:rtl w:val="0"/>
        </w:rPr>
      </w:r>
    </w:p>
    <w:p w:rsidR="00000000" w:rsidDel="00000000" w:rsidP="00000000" w:rsidRDefault="00000000" w:rsidRPr="00000000" w14:paraId="0000007B">
      <w:pPr>
        <w:pStyle w:val="Heading2"/>
        <w:keepNext w:val="0"/>
        <w:keepLines w:val="0"/>
        <w:spacing w:after="80" w:before="360" w:line="276" w:lineRule="auto"/>
        <w:rPr>
          <w:b w:val="0"/>
          <w:color w:val="000000"/>
        </w:rPr>
      </w:pPr>
      <w:bookmarkStart w:colFirst="0" w:colLast="0" w:name="_4d34og8" w:id="10"/>
      <w:bookmarkEnd w:id="10"/>
      <w:r w:rsidDel="00000000" w:rsidR="00000000" w:rsidRPr="00000000">
        <w:rPr>
          <w:color w:val="000000"/>
          <w:rtl w:val="0"/>
        </w:rPr>
        <w:t xml:space="preserve">General Notes</w:t>
      </w:r>
      <w:r w:rsidDel="00000000" w:rsidR="00000000" w:rsidRPr="00000000">
        <w:rPr>
          <w:rtl w:val="0"/>
        </w:rPr>
      </w:r>
    </w:p>
    <w:p w:rsidR="00000000" w:rsidDel="00000000" w:rsidP="00000000" w:rsidRDefault="00000000" w:rsidRPr="00000000" w14:paraId="0000007C">
      <w:pPr>
        <w:spacing w:after="0" w:line="276" w:lineRule="auto"/>
        <w:rPr>
          <w:color w:val="000000"/>
        </w:rPr>
      </w:pPr>
      <w:r w:rsidDel="00000000" w:rsidR="00000000" w:rsidRPr="00000000">
        <w:rPr>
          <w:rtl w:val="0"/>
        </w:rPr>
      </w:r>
    </w:p>
    <w:tbl>
      <w:tblPr>
        <w:tblStyle w:val="Table4"/>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0"/>
        <w:tblGridChange w:id="0">
          <w:tblGrid>
            <w:gridCol w:w="10800"/>
          </w:tblGrid>
        </w:tblGridChange>
      </w:tblGrid>
      <w:tr>
        <w:trPr>
          <w:cantSplit w:val="0"/>
          <w:trHeight w:val="2610" w:hRule="atLeast"/>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after="240" w:before="240" w:line="276" w:lineRule="auto"/>
              <w:rPr>
                <w:color w:val="000000"/>
              </w:rPr>
            </w:pPr>
            <w:r w:rsidDel="00000000" w:rsidR="00000000" w:rsidRPr="00000000">
              <w:rPr>
                <w:color w:val="000000"/>
                <w:rtl w:val="0"/>
              </w:rPr>
              <w:t xml:space="preserve">List notes or thoughts in this section:</w:t>
            </w:r>
          </w:p>
          <w:p w:rsidR="00000000" w:rsidDel="00000000" w:rsidP="00000000" w:rsidRDefault="00000000" w:rsidRPr="00000000" w14:paraId="0000007E">
            <w:pPr>
              <w:spacing w:after="240" w:before="240" w:line="276" w:lineRule="auto"/>
              <w:rPr>
                <w:color w:val="000000"/>
              </w:rPr>
            </w:pPr>
            <w:r w:rsidDel="00000000" w:rsidR="00000000" w:rsidRPr="00000000">
              <w:rPr>
                <w:rtl w:val="0"/>
              </w:rPr>
            </w:r>
          </w:p>
          <w:p w:rsidR="00000000" w:rsidDel="00000000" w:rsidP="00000000" w:rsidRDefault="00000000" w:rsidRPr="00000000" w14:paraId="0000007F">
            <w:pPr>
              <w:spacing w:after="240" w:before="240" w:line="276" w:lineRule="auto"/>
              <w:rPr>
                <w:color w:val="000000"/>
              </w:rPr>
            </w:pPr>
            <w:r w:rsidDel="00000000" w:rsidR="00000000" w:rsidRPr="00000000">
              <w:rPr>
                <w:rtl w:val="0"/>
              </w:rPr>
            </w:r>
          </w:p>
          <w:p w:rsidR="00000000" w:rsidDel="00000000" w:rsidP="00000000" w:rsidRDefault="00000000" w:rsidRPr="00000000" w14:paraId="00000080">
            <w:pPr>
              <w:spacing w:after="240" w:before="240" w:line="276" w:lineRule="auto"/>
              <w:rPr>
                <w:color w:val="000000"/>
              </w:rPr>
            </w:pPr>
            <w:r w:rsidDel="00000000" w:rsidR="00000000" w:rsidRPr="00000000">
              <w:rPr>
                <w:rtl w:val="0"/>
              </w:rPr>
            </w:r>
          </w:p>
          <w:p w:rsidR="00000000" w:rsidDel="00000000" w:rsidP="00000000" w:rsidRDefault="00000000" w:rsidRPr="00000000" w14:paraId="00000081">
            <w:pPr>
              <w:spacing w:after="240" w:before="240" w:line="276" w:lineRule="auto"/>
              <w:rPr>
                <w:color w:val="000000"/>
              </w:rPr>
            </w:pPr>
            <w:r w:rsidDel="00000000" w:rsidR="00000000" w:rsidRPr="00000000">
              <w:rPr>
                <w:rtl w:val="0"/>
              </w:rPr>
            </w:r>
          </w:p>
          <w:p w:rsidR="00000000" w:rsidDel="00000000" w:rsidP="00000000" w:rsidRDefault="00000000" w:rsidRPr="00000000" w14:paraId="00000082">
            <w:pPr>
              <w:spacing w:after="240" w:before="240" w:line="276" w:lineRule="auto"/>
              <w:rPr>
                <w:color w:val="000000"/>
              </w:rPr>
            </w:pPr>
            <w:r w:rsidDel="00000000" w:rsidR="00000000" w:rsidRPr="00000000">
              <w:rPr>
                <w:rtl w:val="0"/>
              </w:rPr>
            </w:r>
          </w:p>
        </w:tc>
      </w:tr>
    </w:tbl>
    <w:p w:rsidR="00000000" w:rsidDel="00000000" w:rsidP="00000000" w:rsidRDefault="00000000" w:rsidRPr="00000000" w14:paraId="00000083">
      <w:pPr>
        <w:spacing w:after="240" w:before="240" w:line="276" w:lineRule="auto"/>
        <w:rPr>
          <w:b w:val="1"/>
          <w:color w:val="000000"/>
        </w:rPr>
      </w:pPr>
      <w:r w:rsidDel="00000000" w:rsidR="00000000" w:rsidRPr="00000000">
        <w:rPr>
          <w:b w:val="1"/>
          <w:color w:val="000000"/>
          <w:rtl w:val="0"/>
        </w:rPr>
        <w:t xml:space="preserve">Observations</w:t>
      </w:r>
    </w:p>
    <w:p w:rsidR="00000000" w:rsidDel="00000000" w:rsidP="00000000" w:rsidRDefault="00000000" w:rsidRPr="00000000" w14:paraId="00000084">
      <w:pPr>
        <w:spacing w:after="240" w:before="240" w:line="276" w:lineRule="auto"/>
        <w:rPr>
          <w:color w:val="000000"/>
        </w:rPr>
      </w:pPr>
      <w:r w:rsidDel="00000000" w:rsidR="00000000" w:rsidRPr="00000000">
        <w:rPr>
          <w:color w:val="000000"/>
          <w:rtl w:val="0"/>
        </w:rPr>
        <w:t xml:space="preserve">Highlight problems, takeaways, and opportunities you observed during the interview.</w:t>
      </w:r>
    </w:p>
    <w:p w:rsidR="00000000" w:rsidDel="00000000" w:rsidP="00000000" w:rsidRDefault="00000000" w:rsidRPr="00000000" w14:paraId="00000085">
      <w:pPr>
        <w:spacing w:after="0" w:line="276" w:lineRule="auto"/>
        <w:rPr>
          <w:color w:val="000000"/>
        </w:rPr>
      </w:pPr>
      <w:r w:rsidDel="00000000" w:rsidR="00000000" w:rsidRPr="00000000">
        <w:rPr>
          <w:rtl w:val="0"/>
        </w:rPr>
      </w:r>
    </w:p>
    <w:tbl>
      <w:tblPr>
        <w:tblStyle w:val="Table5"/>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4665"/>
        <w:tblGridChange w:id="0">
          <w:tblGrid>
            <w:gridCol w:w="5400"/>
            <w:gridCol w:w="4665"/>
          </w:tblGrid>
        </w:tblGridChange>
      </w:tblGrid>
      <w:tr>
        <w:trPr>
          <w:cantSplit w:val="0"/>
          <w:trHeight w:val="420"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86">
            <w:pPr>
              <w:spacing w:after="0" w:line="276" w:lineRule="auto"/>
              <w:rPr>
                <w:b w:val="1"/>
                <w:color w:val="ffffff"/>
              </w:rPr>
            </w:pPr>
            <w:r w:rsidDel="00000000" w:rsidR="00000000" w:rsidRPr="00000000">
              <w:rPr>
                <w:b w:val="1"/>
                <w:color w:val="ffffff"/>
                <w:rtl w:val="0"/>
              </w:rPr>
              <w:t xml:space="preserve">Problem: </w:t>
            </w:r>
          </w:p>
        </w:tc>
      </w:tr>
      <w:tr>
        <w:trPr>
          <w:cantSplit w:val="0"/>
          <w:trHeight w:val="91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8">
            <w:pPr>
              <w:spacing w:after="240" w:before="240" w:line="276" w:lineRule="auto"/>
              <w:rPr>
                <w:b w:val="1"/>
                <w:color w:val="000000"/>
              </w:rPr>
            </w:pPr>
            <w:r w:rsidDel="00000000" w:rsidR="00000000" w:rsidRPr="00000000">
              <w:rPr>
                <w:b w:val="1"/>
                <w:color w:val="000000"/>
                <w:rtl w:val="0"/>
              </w:rPr>
              <w:t xml:space="preserve">Takeaway</w:t>
            </w:r>
          </w:p>
          <w:p w:rsidR="00000000" w:rsidDel="00000000" w:rsidP="00000000" w:rsidRDefault="00000000" w:rsidRPr="00000000" w14:paraId="00000089">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8A">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B">
            <w:pPr>
              <w:widowControl w:val="0"/>
              <w:spacing w:after="0" w:line="240" w:lineRule="auto"/>
              <w:rPr>
                <w:color w:val="000000"/>
              </w:rPr>
            </w:pPr>
            <w:r w:rsidDel="00000000" w:rsidR="00000000" w:rsidRPr="00000000">
              <w:rPr>
                <w:rtl w:val="0"/>
              </w:rPr>
            </w:r>
          </w:p>
        </w:tc>
      </w:tr>
      <w:tr>
        <w:trPr>
          <w:cantSplit w:val="0"/>
          <w:trHeight w:val="96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C">
            <w:pPr>
              <w:spacing w:after="240" w:before="240" w:line="276" w:lineRule="auto"/>
              <w:rPr>
                <w:b w:val="1"/>
                <w:color w:val="000000"/>
              </w:rPr>
            </w:pPr>
            <w:r w:rsidDel="00000000" w:rsidR="00000000" w:rsidRPr="00000000">
              <w:rPr>
                <w:b w:val="1"/>
                <w:color w:val="000000"/>
                <w:rtl w:val="0"/>
              </w:rPr>
              <w:t xml:space="preserve">Opportunity</w:t>
            </w:r>
          </w:p>
          <w:p w:rsidR="00000000" w:rsidDel="00000000" w:rsidP="00000000" w:rsidRDefault="00000000" w:rsidRPr="00000000" w14:paraId="0000008D">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8E">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8F">
            <w:pPr>
              <w:widowControl w:val="0"/>
              <w:spacing w:after="0" w:line="240" w:lineRule="auto"/>
              <w:rPr>
                <w:color w:val="000000"/>
              </w:rPr>
            </w:pPr>
            <w:r w:rsidDel="00000000" w:rsidR="00000000" w:rsidRPr="00000000">
              <w:rPr>
                <w:rtl w:val="0"/>
              </w:rPr>
            </w:r>
          </w:p>
        </w:tc>
      </w:tr>
      <w:tr>
        <w:trPr>
          <w:cantSplit w:val="0"/>
          <w:trHeight w:val="420.47999999999996" w:hRule="atLeast"/>
          <w:tblHeader w:val="0"/>
        </w:trPr>
        <w:tc>
          <w:tcPr>
            <w:gridSpan w:val="2"/>
            <w:tcBorders>
              <w:lef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90">
            <w:pPr>
              <w:spacing w:after="0" w:line="276" w:lineRule="auto"/>
              <w:rPr>
                <w:color w:val="000000"/>
              </w:rPr>
            </w:pPr>
            <w:r w:rsidDel="00000000" w:rsidR="00000000" w:rsidRPr="00000000">
              <w:rPr>
                <w:b w:val="1"/>
                <w:color w:val="ffffff"/>
                <w:rtl w:val="0"/>
              </w:rPr>
              <w:t xml:space="preserve">Problem:</w:t>
            </w:r>
            <w:r w:rsidDel="00000000" w:rsidR="00000000" w:rsidRPr="00000000">
              <w:rPr>
                <w:rtl w:val="0"/>
              </w:rPr>
            </w:r>
          </w:p>
        </w:tc>
      </w:tr>
      <w:tr>
        <w:trPr>
          <w:cantSplit w:val="0"/>
          <w:trHeight w:val="930"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2">
            <w:pPr>
              <w:spacing w:after="240" w:before="240" w:line="276" w:lineRule="auto"/>
              <w:rPr>
                <w:b w:val="1"/>
                <w:color w:val="000000"/>
              </w:rPr>
            </w:pPr>
            <w:r w:rsidDel="00000000" w:rsidR="00000000" w:rsidRPr="00000000">
              <w:rPr>
                <w:b w:val="1"/>
                <w:color w:val="000000"/>
                <w:rtl w:val="0"/>
              </w:rPr>
              <w:t xml:space="preserve">Takeaway</w:t>
            </w:r>
          </w:p>
          <w:p w:rsidR="00000000" w:rsidDel="00000000" w:rsidP="00000000" w:rsidRDefault="00000000" w:rsidRPr="00000000" w14:paraId="00000093">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94">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5">
            <w:pPr>
              <w:spacing w:after="240" w:before="240" w:line="276" w:lineRule="auto"/>
              <w:rPr>
                <w:b w:val="1"/>
                <w:color w:val="000000"/>
              </w:rPr>
            </w:pPr>
            <w:r w:rsidDel="00000000" w:rsidR="00000000" w:rsidRPr="00000000">
              <w:rPr>
                <w:rtl w:val="0"/>
              </w:rPr>
            </w:r>
          </w:p>
        </w:tc>
      </w:tr>
      <w:tr>
        <w:trPr>
          <w:cantSplit w:val="0"/>
          <w:trHeight w:val="1005" w:hRule="atLeast"/>
          <w:tblHeader w:val="0"/>
        </w:trPr>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6">
            <w:pPr>
              <w:spacing w:after="240" w:before="240" w:line="276" w:lineRule="auto"/>
              <w:rPr>
                <w:b w:val="1"/>
                <w:color w:val="000000"/>
              </w:rPr>
            </w:pPr>
            <w:r w:rsidDel="00000000" w:rsidR="00000000" w:rsidRPr="00000000">
              <w:rPr>
                <w:b w:val="1"/>
                <w:color w:val="000000"/>
                <w:rtl w:val="0"/>
              </w:rPr>
              <w:t xml:space="preserve">Opportunity</w:t>
            </w:r>
          </w:p>
          <w:p w:rsidR="00000000" w:rsidDel="00000000" w:rsidP="00000000" w:rsidRDefault="00000000" w:rsidRPr="00000000" w14:paraId="00000097">
            <w:pPr>
              <w:spacing w:after="240" w:before="240" w:line="276" w:lineRule="auto"/>
              <w:rPr>
                <w:b w:val="1"/>
                <w:color w:val="000000"/>
              </w:rPr>
            </w:pPr>
            <w:r w:rsidDel="00000000" w:rsidR="00000000" w:rsidRPr="00000000">
              <w:rPr>
                <w:rtl w:val="0"/>
              </w:rPr>
            </w:r>
          </w:p>
          <w:p w:rsidR="00000000" w:rsidDel="00000000" w:rsidP="00000000" w:rsidRDefault="00000000" w:rsidRPr="00000000" w14:paraId="00000098">
            <w:pPr>
              <w:spacing w:after="240" w:before="240" w:line="276" w:lineRule="auto"/>
              <w:rPr>
                <w:b w:val="1"/>
                <w:color w:val="000000"/>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99">
            <w:pPr>
              <w:spacing w:after="240" w:before="240" w:line="276" w:lineRule="auto"/>
              <w:rPr>
                <w:b w:val="1"/>
                <w:color w:val="000000"/>
              </w:rPr>
            </w:pPr>
            <w:r w:rsidDel="00000000" w:rsidR="00000000" w:rsidRPr="00000000">
              <w:rPr>
                <w:rtl w:val="0"/>
              </w:rPr>
            </w:r>
          </w:p>
        </w:tc>
      </w:tr>
    </w:tbl>
    <w:p w:rsidR="00000000" w:rsidDel="00000000" w:rsidP="00000000" w:rsidRDefault="00000000" w:rsidRPr="00000000" w14:paraId="0000009A">
      <w:pPr>
        <w:spacing w:after="240" w:before="240" w:line="276" w:lineRule="auto"/>
        <w:rPr>
          <w:color w:val="000000"/>
        </w:rPr>
      </w:pPr>
      <w:r w:rsidDel="00000000" w:rsidR="00000000" w:rsidRPr="00000000">
        <w:rPr>
          <w:rtl w:val="0"/>
        </w:rPr>
      </w:r>
    </w:p>
    <w:p w:rsidR="00000000" w:rsidDel="00000000" w:rsidP="00000000" w:rsidRDefault="00000000" w:rsidRPr="00000000" w14:paraId="0000009B">
      <w:pPr>
        <w:spacing w:after="0" w:line="24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Style w:val="Heading1"/>
      <w:spacing w:after="0" w:before="200" w:line="240" w:lineRule="auto"/>
      <w:ind w:right="360"/>
      <w:rPr/>
    </w:pPr>
    <w:bookmarkStart w:colFirst="0" w:colLast="0" w:name="_3zj7b473j7v6" w:id="11"/>
    <w:bookmarkEnd w:id="1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Product discovery interview</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